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F948" w14:textId="77777777" w:rsidR="00B52BF6" w:rsidRPr="00D9645C" w:rsidRDefault="00B52BF6" w:rsidP="00B52BF6">
      <w:pPr>
        <w:spacing w:line="120" w:lineRule="atLeast"/>
        <w:jc w:val="center"/>
        <w:rPr>
          <w:b/>
          <w:sz w:val="21"/>
          <w:szCs w:val="21"/>
        </w:rPr>
      </w:pPr>
      <w:bookmarkStart w:id="0" w:name="_GoBack"/>
      <w:bookmarkEnd w:id="0"/>
      <w:r w:rsidRPr="00D9645C">
        <w:rPr>
          <w:b/>
          <w:sz w:val="21"/>
          <w:szCs w:val="21"/>
        </w:rPr>
        <w:t>NYILATKOZAT</w:t>
      </w:r>
    </w:p>
    <w:p w14:paraId="13782C2E" w14:textId="77777777" w:rsidR="00B52BF6" w:rsidRPr="00D9645C" w:rsidRDefault="00B52BF6" w:rsidP="00B52BF6">
      <w:pPr>
        <w:spacing w:line="120" w:lineRule="atLeast"/>
        <w:jc w:val="center"/>
        <w:rPr>
          <w:b/>
          <w:sz w:val="21"/>
          <w:szCs w:val="21"/>
        </w:rPr>
      </w:pPr>
      <w:r w:rsidRPr="00D9645C">
        <w:rPr>
          <w:b/>
          <w:sz w:val="21"/>
          <w:szCs w:val="21"/>
        </w:rPr>
        <w:t>életvitelszerű ott lakásról</w:t>
      </w:r>
      <w:r w:rsidRPr="00D9645C">
        <w:rPr>
          <w:rStyle w:val="Lbjegyzet-hivatkozs"/>
          <w:b/>
          <w:sz w:val="21"/>
          <w:szCs w:val="21"/>
        </w:rPr>
        <w:footnoteReference w:id="1"/>
      </w:r>
    </w:p>
    <w:p w14:paraId="04439F35" w14:textId="77777777" w:rsidR="00B52BF6" w:rsidRPr="00801DA5" w:rsidRDefault="00B52BF6" w:rsidP="00B52BF6">
      <w:pPr>
        <w:spacing w:line="120" w:lineRule="atLeast"/>
        <w:jc w:val="center"/>
        <w:rPr>
          <w:i/>
          <w:sz w:val="21"/>
          <w:szCs w:val="21"/>
        </w:rPr>
      </w:pPr>
      <w:r w:rsidRPr="00801DA5">
        <w:rPr>
          <w:i/>
          <w:sz w:val="21"/>
          <w:szCs w:val="21"/>
        </w:rPr>
        <w:t>(A nyilatkozatot nyomtatott betűkkel kérjük kitölteni!)</w:t>
      </w:r>
    </w:p>
    <w:p w14:paraId="313F541A" w14:textId="7CABDCF2" w:rsidR="00B52BF6" w:rsidRPr="00801DA5" w:rsidRDefault="00B52BF6" w:rsidP="00B52BF6">
      <w:pPr>
        <w:spacing w:line="360" w:lineRule="auto"/>
        <w:jc w:val="both"/>
        <w:rPr>
          <w:sz w:val="21"/>
          <w:szCs w:val="21"/>
        </w:rPr>
      </w:pPr>
      <w:r w:rsidRPr="00801DA5">
        <w:rPr>
          <w:sz w:val="21"/>
          <w:szCs w:val="21"/>
        </w:rPr>
        <w:t>Alulírott ………………………………………</w:t>
      </w:r>
      <w:r w:rsidR="00801DA5">
        <w:rPr>
          <w:sz w:val="21"/>
          <w:szCs w:val="21"/>
        </w:rPr>
        <w:t>………………………………</w:t>
      </w:r>
      <w:r w:rsidRPr="00801DA5">
        <w:rPr>
          <w:sz w:val="21"/>
          <w:szCs w:val="21"/>
        </w:rPr>
        <w:t>…………… (törvényes képviselő neve) ………...…………….……….…</w:t>
      </w:r>
      <w:r w:rsidR="00801DA5">
        <w:rPr>
          <w:sz w:val="21"/>
          <w:szCs w:val="21"/>
        </w:rPr>
        <w:t>…………………………………………………</w:t>
      </w:r>
      <w:r w:rsidRPr="00801DA5">
        <w:rPr>
          <w:sz w:val="21"/>
          <w:szCs w:val="21"/>
        </w:rPr>
        <w:t>……………….. nevű gyermekem (oktatási azonosítója:……..………...…………….; születési helye, ideje: …</w:t>
      </w:r>
      <w:r w:rsidR="00801DA5">
        <w:rPr>
          <w:sz w:val="21"/>
          <w:szCs w:val="21"/>
        </w:rPr>
        <w:t>………..</w:t>
      </w:r>
      <w:r w:rsidRPr="00801DA5">
        <w:rPr>
          <w:sz w:val="21"/>
          <w:szCs w:val="21"/>
        </w:rPr>
        <w:t>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</w:p>
    <w:p w14:paraId="658A247D" w14:textId="77777777" w:rsidR="00B52BF6" w:rsidRPr="00D9645C" w:rsidRDefault="00B52BF6" w:rsidP="00B52BF6">
      <w:pPr>
        <w:pStyle w:val="Listaszerbekezds"/>
        <w:numPr>
          <w:ilvl w:val="0"/>
          <w:numId w:val="16"/>
        </w:numPr>
        <w:suppressAutoHyphens w:val="0"/>
        <w:spacing w:after="120" w:line="259" w:lineRule="auto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</w:rPr>
        <w:t>á</w:t>
      </w:r>
      <w:r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B52BF6" w:rsidRPr="00826B46" w14:paraId="6C17D0D6" w14:textId="77777777" w:rsidTr="00B52BF6">
        <w:tc>
          <w:tcPr>
            <w:tcW w:w="2256" w:type="dxa"/>
            <w:vAlign w:val="center"/>
          </w:tcPr>
          <w:p w14:paraId="7FA6AE57" w14:textId="18252F80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</w:t>
            </w:r>
            <w:r>
              <w:rPr>
                <w:sz w:val="21"/>
                <w:szCs w:val="21"/>
                <w:lang w:val="hu-HU"/>
              </w:rPr>
              <w:t>, helység:</w:t>
            </w:r>
          </w:p>
        </w:tc>
        <w:tc>
          <w:tcPr>
            <w:tcW w:w="6306" w:type="dxa"/>
          </w:tcPr>
          <w:p w14:paraId="387B4521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7A39CB09" w14:textId="77777777" w:rsidTr="00B52BF6">
        <w:tc>
          <w:tcPr>
            <w:tcW w:w="2256" w:type="dxa"/>
            <w:vAlign w:val="center"/>
          </w:tcPr>
          <w:p w14:paraId="68B39761" w14:textId="0C675E38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4CC344F8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68044ED8" w14:textId="77777777" w:rsidTr="00B52BF6">
        <w:tc>
          <w:tcPr>
            <w:tcW w:w="2256" w:type="dxa"/>
            <w:vAlign w:val="center"/>
          </w:tcPr>
          <w:p w14:paraId="162F1C85" w14:textId="411C667D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2865E4B9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245F6D58" w14:textId="77777777" w:rsidTr="00B52BF6">
        <w:tc>
          <w:tcPr>
            <w:tcW w:w="2256" w:type="dxa"/>
            <w:vAlign w:val="center"/>
          </w:tcPr>
          <w:p w14:paraId="085192CF" w14:textId="577E11F4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3C79B69D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3608669B" w14:textId="77777777" w:rsidTr="00B52BF6">
        <w:tc>
          <w:tcPr>
            <w:tcW w:w="2256" w:type="dxa"/>
            <w:vAlign w:val="center"/>
          </w:tcPr>
          <w:p w14:paraId="7BF2874E" w14:textId="4796017D" w:rsidR="00B52BF6" w:rsidRPr="00D9645C" w:rsidRDefault="00B52BF6" w:rsidP="002C052C">
            <w:pPr>
              <w:rPr>
                <w:sz w:val="21"/>
                <w:szCs w:val="21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223DC056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3CF11841" w14:textId="77777777" w:rsidTr="00B52BF6">
        <w:tc>
          <w:tcPr>
            <w:tcW w:w="2256" w:type="dxa"/>
            <w:vAlign w:val="center"/>
          </w:tcPr>
          <w:p w14:paraId="7B550718" w14:textId="5B16F18E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07FE2C2B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572C7129" w14:textId="77777777" w:rsidTr="00B52BF6">
        <w:tc>
          <w:tcPr>
            <w:tcW w:w="2256" w:type="dxa"/>
            <w:vAlign w:val="center"/>
          </w:tcPr>
          <w:p w14:paraId="083C5D05" w14:textId="3FE87060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</w:p>
        </w:tc>
        <w:tc>
          <w:tcPr>
            <w:tcW w:w="6306" w:type="dxa"/>
          </w:tcPr>
          <w:p w14:paraId="0EC92F68" w14:textId="77777777" w:rsidR="00B52BF6" w:rsidRPr="00D9645C" w:rsidRDefault="00B52BF6" w:rsidP="002C052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5EFE1D91" w14:textId="77777777" w:rsidR="00B52BF6" w:rsidRPr="00D9645C" w:rsidRDefault="00B52BF6" w:rsidP="00B52BF6">
      <w:pPr>
        <w:pStyle w:val="Listaszerbekezds"/>
        <w:numPr>
          <w:ilvl w:val="0"/>
          <w:numId w:val="16"/>
        </w:numPr>
        <w:suppressAutoHyphens w:val="0"/>
        <w:spacing w:before="240" w:after="120" w:line="360" w:lineRule="auto"/>
        <w:jc w:val="both"/>
        <w:rPr>
          <w:sz w:val="21"/>
          <w:szCs w:val="21"/>
        </w:rPr>
      </w:pPr>
      <w:r w:rsidRPr="00D9645C">
        <w:rPr>
          <w:sz w:val="21"/>
          <w:szCs w:val="21"/>
        </w:rPr>
        <w:t>tartózkodási hely</w:t>
      </w:r>
      <w:r w:rsidRPr="00D9645C">
        <w:rPr>
          <w:rStyle w:val="Lbjegyzet-hivatkozs"/>
          <w:sz w:val="21"/>
          <w:szCs w:val="21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B52BF6" w:rsidRPr="00826B46" w14:paraId="3734E688" w14:textId="77777777" w:rsidTr="002C052C">
        <w:tc>
          <w:tcPr>
            <w:tcW w:w="2256" w:type="dxa"/>
            <w:vAlign w:val="center"/>
          </w:tcPr>
          <w:p w14:paraId="55C11E30" w14:textId="71B49043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</w:t>
            </w:r>
            <w:r>
              <w:rPr>
                <w:sz w:val="21"/>
                <w:szCs w:val="21"/>
                <w:lang w:val="hu-HU"/>
              </w:rPr>
              <w:t>, helység:</w:t>
            </w:r>
          </w:p>
        </w:tc>
        <w:tc>
          <w:tcPr>
            <w:tcW w:w="6306" w:type="dxa"/>
          </w:tcPr>
          <w:p w14:paraId="6CB00175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785A4E6E" w14:textId="77777777" w:rsidTr="002C052C">
        <w:tc>
          <w:tcPr>
            <w:tcW w:w="2256" w:type="dxa"/>
            <w:vAlign w:val="center"/>
          </w:tcPr>
          <w:p w14:paraId="53918BEE" w14:textId="77777777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11B21848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3A0B6AC0" w14:textId="77777777" w:rsidTr="002C052C">
        <w:tc>
          <w:tcPr>
            <w:tcW w:w="2256" w:type="dxa"/>
            <w:vAlign w:val="center"/>
          </w:tcPr>
          <w:p w14:paraId="3B7FCEB8" w14:textId="77777777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312A2CF4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57D52F8F" w14:textId="77777777" w:rsidTr="002C052C">
        <w:tc>
          <w:tcPr>
            <w:tcW w:w="2256" w:type="dxa"/>
            <w:vAlign w:val="center"/>
          </w:tcPr>
          <w:p w14:paraId="630B26FB" w14:textId="77777777" w:rsidR="00B52BF6" w:rsidRPr="00D9645C" w:rsidRDefault="00B52BF6" w:rsidP="002C05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3DE36637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43B9C310" w14:textId="77777777" w:rsidTr="002C052C">
        <w:tc>
          <w:tcPr>
            <w:tcW w:w="2256" w:type="dxa"/>
            <w:vAlign w:val="center"/>
          </w:tcPr>
          <w:p w14:paraId="288E6A26" w14:textId="77777777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7A8B0E8A" w14:textId="77777777" w:rsidR="00B52BF6" w:rsidRPr="00D9645C" w:rsidRDefault="00B52BF6" w:rsidP="002C052C">
            <w:pPr>
              <w:pStyle w:val="Listaszerbekezds"/>
              <w:spacing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B52BF6" w:rsidRPr="00826B46" w14:paraId="498EC19D" w14:textId="77777777" w:rsidTr="002C052C">
        <w:tc>
          <w:tcPr>
            <w:tcW w:w="2256" w:type="dxa"/>
            <w:vAlign w:val="center"/>
          </w:tcPr>
          <w:p w14:paraId="487D0B43" w14:textId="77777777" w:rsidR="00B52BF6" w:rsidRPr="00D9645C" w:rsidRDefault="00B52BF6" w:rsidP="002C052C">
            <w:pPr>
              <w:pStyle w:val="Listaszerbekezds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0025EA00" w14:textId="77777777" w:rsidR="00B52BF6" w:rsidRPr="00D9645C" w:rsidRDefault="00B52BF6" w:rsidP="002C052C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BA38E05" w14:textId="4C8C5558" w:rsidR="00B52BF6" w:rsidRPr="00D9645C" w:rsidRDefault="00B52BF6" w:rsidP="00B52BF6">
      <w:pPr>
        <w:spacing w:before="240" w:line="360" w:lineRule="auto"/>
        <w:jc w:val="both"/>
        <w:rPr>
          <w:sz w:val="21"/>
          <w:szCs w:val="21"/>
        </w:rPr>
      </w:pPr>
      <w:r w:rsidRPr="00D9645C">
        <w:rPr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52BF6" w:rsidRPr="00826B46" w14:paraId="2A5B0108" w14:textId="77777777" w:rsidTr="002C052C">
        <w:trPr>
          <w:trHeight w:val="503"/>
        </w:trPr>
        <w:tc>
          <w:tcPr>
            <w:tcW w:w="4535" w:type="dxa"/>
          </w:tcPr>
          <w:p w14:paraId="03712C57" w14:textId="77777777" w:rsidR="00B52BF6" w:rsidRPr="00D9645C" w:rsidRDefault="00B52BF6" w:rsidP="002C052C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27BEBF01" w14:textId="44894064" w:rsidR="00B52BF6" w:rsidRPr="00B52BF6" w:rsidRDefault="00B52BF6" w:rsidP="00B52BF6">
            <w:pPr>
              <w:tabs>
                <w:tab w:val="left" w:pos="5904"/>
              </w:tabs>
              <w:jc w:val="center"/>
              <w:rPr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609E0CB9" w14:textId="691DC7CA" w:rsidR="00B52BF6" w:rsidRPr="00D9645C" w:rsidRDefault="00B52BF6" w:rsidP="00B52BF6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</w:tc>
      </w:tr>
    </w:tbl>
    <w:p w14:paraId="004351FF" w14:textId="77777777" w:rsidR="00B52BF6" w:rsidRPr="00D9645C" w:rsidRDefault="00B52BF6" w:rsidP="00B52BF6">
      <w:pPr>
        <w:spacing w:before="240" w:after="120"/>
        <w:jc w:val="both"/>
        <w:rPr>
          <w:rFonts w:eastAsia="Calibri"/>
          <w:sz w:val="21"/>
          <w:szCs w:val="21"/>
        </w:rPr>
      </w:pPr>
      <w:r w:rsidRPr="00D9645C">
        <w:rPr>
          <w:rFonts w:eastAsia="Calibri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B52BF6" w:rsidRPr="00826B46" w14:paraId="4346B3D4" w14:textId="77777777" w:rsidTr="002C052C">
        <w:trPr>
          <w:trHeight w:val="283"/>
        </w:trPr>
        <w:tc>
          <w:tcPr>
            <w:tcW w:w="1134" w:type="dxa"/>
            <w:vAlign w:val="center"/>
          </w:tcPr>
          <w:p w14:paraId="31AD5F0E" w14:textId="77777777" w:rsidR="00B52BF6" w:rsidRPr="00826B46" w:rsidRDefault="00B52BF6" w:rsidP="002C052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63247780" w14:textId="77777777" w:rsidR="00B52BF6" w:rsidRPr="00826B46" w:rsidRDefault="00B52BF6" w:rsidP="002C052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09094272" w14:textId="77777777" w:rsidR="00B52BF6" w:rsidRPr="00826B46" w:rsidRDefault="00B52BF6" w:rsidP="002C052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B52BF6" w:rsidRPr="00826B46" w14:paraId="7FBA0DAB" w14:textId="77777777" w:rsidTr="002C052C">
        <w:trPr>
          <w:trHeight w:val="397"/>
        </w:trPr>
        <w:tc>
          <w:tcPr>
            <w:tcW w:w="1134" w:type="dxa"/>
            <w:vAlign w:val="center"/>
            <w:hideMark/>
          </w:tcPr>
          <w:p w14:paraId="0A6DB080" w14:textId="77777777" w:rsidR="00B52BF6" w:rsidRPr="00D9645C" w:rsidRDefault="00B52BF6" w:rsidP="002C052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D18C1DE" w14:textId="77777777" w:rsidR="00B52BF6" w:rsidRPr="00D9645C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29D2314D" w14:textId="77777777" w:rsidR="00B52BF6" w:rsidRPr="00826B46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B52BF6" w:rsidRPr="00826B46" w14:paraId="1C95B258" w14:textId="77777777" w:rsidTr="002C052C">
        <w:trPr>
          <w:trHeight w:val="397"/>
        </w:trPr>
        <w:tc>
          <w:tcPr>
            <w:tcW w:w="1134" w:type="dxa"/>
            <w:vAlign w:val="center"/>
            <w:hideMark/>
          </w:tcPr>
          <w:p w14:paraId="1FAB49E4" w14:textId="77777777" w:rsidR="00B52BF6" w:rsidRPr="00D9645C" w:rsidRDefault="00B52BF6" w:rsidP="002C052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093E718B" w14:textId="77777777" w:rsidR="00B52BF6" w:rsidRPr="00D9645C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96A070" w14:textId="77777777" w:rsidR="00B52BF6" w:rsidRPr="00826B46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B52BF6" w:rsidRPr="00826B46" w14:paraId="5C86B835" w14:textId="77777777" w:rsidTr="002C052C">
        <w:trPr>
          <w:trHeight w:val="397"/>
        </w:trPr>
        <w:tc>
          <w:tcPr>
            <w:tcW w:w="1134" w:type="dxa"/>
            <w:vAlign w:val="center"/>
            <w:hideMark/>
          </w:tcPr>
          <w:p w14:paraId="35E7A2A6" w14:textId="77777777" w:rsidR="00B52BF6" w:rsidRPr="00D9645C" w:rsidRDefault="00B52BF6" w:rsidP="002C052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12579B7D" w14:textId="77777777" w:rsidR="00B52BF6" w:rsidRPr="00D9645C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45F4D470" w14:textId="77777777" w:rsidR="00B52BF6" w:rsidRPr="00826B46" w:rsidRDefault="00B52BF6" w:rsidP="002C052C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6A4CBC45" w14:textId="77777777" w:rsidR="00EE79DB" w:rsidRDefault="00EE79DB" w:rsidP="00EE79DB">
      <w:pPr>
        <w:spacing w:line="360" w:lineRule="auto"/>
        <w:jc w:val="both"/>
        <w:rPr>
          <w:sz w:val="28"/>
          <w:szCs w:val="28"/>
        </w:rPr>
      </w:pPr>
    </w:p>
    <w:sectPr w:rsidR="00EE79DB" w:rsidSect="00B52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720" w:bottom="720" w:left="720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6BD2F17F" w:rsidR="00F036EC" w:rsidRDefault="000449AD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08597B11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rHVQIAAJ0EAAAOAAAAZHJzL2Uyb0RvYy54bWysVNuO2jAQfa/Uf7D8XpKwwHYjwoqyoqqE&#10;dldiq302jkOiOh7XNiTwYf2B/ljHTrh026eqL2acOT72zDnD9L6tJdkLYytQGU0GMSVCccgrtc3o&#10;15flh4+UWMdUziQokdGDsPR+9v7dtNGpGEIJMheGIImyaaMzWjqn0yiyvBQ1swPQQmGyAFMzh1uz&#10;jXLDGmSvZTSM40nUgMm1AS6sxa8PXZLOAn9RCO6eisIKR2RG8W0urCasG79GsylLt4bpsuL9M9g/&#10;vKJmlcJLz1QPzDGyM9UfVHXFDVgo3IBDHUFRVFyEGrCaJH5TzbpkWoRasDlWn9tk/x8tf9w/G1Ll&#10;GR1SoliNEq2PP3/sxTaHDRzJ0Heo0TZF4Foj1LWfoEWlQ7VWr4B/swiJrjDdAYto35G2MLX/xVoJ&#10;HkQRDufGi9YR7tniu/HN7ZgSjrnbOJlg7Ekvp7Wx7rOAmvggowaFDS9g+5V1HfQE8ZdZkFW+rKQM&#10;G28msZCG7BnaQLqkJ/8NJRVpMjq5GceBWIE/3jFL1RfY1eRLde2mDW0LXP7LBvID9sdA5zGr+bLC&#10;t66Ydc/MoKmwchwU94RLIQHvgj6ipARz/Nt3j0etMUtJgybNqP2+Y0ZQIr8odMFdMhp5V4fNaHw7&#10;xI25zmyuM2pXLwAbkOBIah5Cj3fyFBYG6lecp7m/FVNMcbw7o+4ULlw3OjiPXMznAYQ+1syt1Frz&#10;ky28Ei/tKzO6l8uh0I9wsjNL36jWYb1UCuY7B0UVJL10tW8/zkAwRT+vfsiu9wF1+VeZ/QIAAP//&#10;AwBQSwMEFAAGAAgAAAAhAGy5h8PlAAAADwEAAA8AAABkcnMvZG93bnJldi54bWxMj01Pg0AQhu8m&#10;/ofNmHgx7UIRsMjSGKM28WZpNd627ApEdpawW8B/7/Skt/l48s4z+WY2HRv14FqLAsJlAExjZVWL&#10;tYB9+by4A+a8RCU7i1rAj3awKS4vcpkpO+GbHne+ZhSCLpMCGu/7jHNXNdpIt7S9Rtp92cFIT+1Q&#10;czXIicJNx1dBkHAjW6QLjez1Y6Or793JCPi8qT9e3fxymKI46p+2Y5m+q1KI66v54R6Y17P/g+Gs&#10;T+pQkNPRnlA51glI03VIqIBFGCcRlcSs4zABdjzPbuNVArzI+f8/il8AAAD//wMAUEsBAi0AFAAG&#10;AAgAAAAhALaDOJL+AAAA4QEAABMAAAAAAAAAAAAAAAAAAAAAAFtDb250ZW50X1R5cGVzXS54bWxQ&#10;SwECLQAUAAYACAAAACEAOP0h/9YAAACUAQAACwAAAAAAAAAAAAAAAAAvAQAAX3JlbHMvLnJlbHNQ&#10;SwECLQAUAAYACAAAACEAi/iKx1UCAACdBAAADgAAAAAAAAAAAAAAAAAuAgAAZHJzL2Uyb0RvYy54&#10;bWxQSwECLQAUAAYACAAAACEAbLmHw+UAAAAPAQAADwAAAAAAAAAAAAAAAACvBAAAZHJzL2Rvd25y&#10;ZXYueG1sUEsFBgAAAAAEAAQA8wAAAMEFAAAAAA=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  <w:footnote w:id="1">
    <w:p w14:paraId="7686E416" w14:textId="77777777" w:rsidR="00B52BF6" w:rsidRDefault="00B52BF6" w:rsidP="00B52BF6">
      <w:pPr>
        <w:jc w:val="both"/>
      </w:pPr>
      <w:r w:rsidRPr="00D9645C">
        <w:rPr>
          <w:rStyle w:val="Lbjegyzet-hivatkozs"/>
        </w:rPr>
        <w:footnoteRef/>
      </w:r>
      <w:r w:rsidRPr="00D9645C">
        <w:t xml:space="preserve"> </w:t>
      </w:r>
      <w:r w:rsidRPr="00D9645C">
        <w:rPr>
          <w:sz w:val="18"/>
          <w:szCs w:val="18"/>
        </w:rPr>
        <w:t>A nevelési-oktatási intézmények m</w:t>
      </w:r>
      <w:r w:rsidRPr="00D9645C">
        <w:rPr>
          <w:rFonts w:hint="eastAsia"/>
          <w:sz w:val="18"/>
          <w:szCs w:val="18"/>
        </w:rPr>
        <w:t>ű</w:t>
      </w:r>
      <w:r w:rsidRPr="00D9645C">
        <w:rPr>
          <w:sz w:val="18"/>
          <w:szCs w:val="18"/>
        </w:rPr>
        <w:t>ködésér</w:t>
      </w:r>
      <w:r w:rsidRPr="00D9645C">
        <w:rPr>
          <w:rFonts w:hint="eastAsia"/>
          <w:sz w:val="18"/>
          <w:szCs w:val="18"/>
        </w:rPr>
        <w:t>ő</w:t>
      </w:r>
      <w:r w:rsidRPr="00D9645C">
        <w:rPr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sz w:val="18"/>
          <w:szCs w:val="18"/>
        </w:rPr>
        <w:t xml:space="preserve"> alkalmazásában </w:t>
      </w:r>
      <w:r w:rsidRPr="00D9645C">
        <w:rPr>
          <w:rStyle w:val="hl4"/>
          <w:b/>
          <w:sz w:val="18"/>
          <w:szCs w:val="18"/>
        </w:rPr>
        <w:t>életvitelszerű</w:t>
      </w:r>
      <w:r w:rsidRPr="00D9645C">
        <w:rPr>
          <w:b/>
          <w:sz w:val="18"/>
          <w:szCs w:val="18"/>
        </w:rPr>
        <w:t xml:space="preserve"> ott lakásnak minősül</w:t>
      </w:r>
      <w:r w:rsidRPr="00D9645C">
        <w:rPr>
          <w:sz w:val="18"/>
          <w:szCs w:val="18"/>
        </w:rPr>
        <w:t xml:space="preserve">, ha a tanulónak a kötelező felvételt biztosító iskola körzetében van a </w:t>
      </w:r>
      <w:r w:rsidRPr="00D9645C">
        <w:rPr>
          <w:b/>
          <w:sz w:val="18"/>
          <w:szCs w:val="18"/>
        </w:rPr>
        <w:t>lakóhelye, ennek hiányában a tartózkodási helye</w:t>
      </w:r>
      <w:r w:rsidRPr="00D9645C">
        <w:rPr>
          <w:sz w:val="18"/>
          <w:szCs w:val="18"/>
        </w:rPr>
        <w:t>.</w:t>
      </w:r>
    </w:p>
  </w:footnote>
  <w:footnote w:id="2">
    <w:p w14:paraId="2FE91EFF" w14:textId="77777777" w:rsidR="00B52BF6" w:rsidRDefault="00B52BF6" w:rsidP="00B52BF6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>Kérjük</w:t>
      </w:r>
      <w:r>
        <w:rPr>
          <w:rStyle w:val="Hiperhivatkozs"/>
          <w:rFonts w:ascii="Times New Roman" w:hAnsi="Times New Roman" w:cs="Times New Roman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 xml:space="preserve"> töltse ki az alábbi mezőket, amennyiben a </w:t>
      </w:r>
      <w:r>
        <w:rPr>
          <w:rStyle w:val="Hiperhivatkozs"/>
          <w:rFonts w:ascii="Times New Roman" w:hAnsi="Times New Roman" w:cs="Times New Roman"/>
          <w:sz w:val="18"/>
          <w:szCs w:val="18"/>
        </w:rPr>
        <w:t>lakcímkártyáján szereplő tartózkodási helyen lakik életvitelszerűen.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7295780D" w:rsidR="002A521D" w:rsidRDefault="000449AD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51CE4E0F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3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Nu/AEAAMkDAAAOAAAAZHJzL2Uyb0RvYy54bWysU9uO0zAQfUfiHyy/0zS90G3UdLXsahHS&#10;cpEKH+A4TmKReMzYbdJ+GD/AjzF2uqXAG+LFsj3jM2fOHG9uh65lB4VOg8l5OplypoyEUps6518+&#10;P7664cx5YUrRglE5PyrHb7cvX2x6m6kZNNCWChmBGJf1NueN9zZLEicb1Qk3AasMBSvATng6Yp2U&#10;KHpC79pkNp2+TnrA0iJI5RzdPoxBvo34VaWk/1hVTnnW5py4+bhiXIuwJtuNyGoUttHyTEP8A4tO&#10;aENFL1APwgu2R/0XVKclgoPKTyR0CVSVlir2QN2k0z+62TXCqtgLiePsRSb3/2Dlh8MnZLrM+Zwz&#10;Izoa0e704/tB1SUUcGLzoFBvXUaJO0upfngDA006duvsE8ivjhm4b4Sp1R0i9I0SJTFMw8vk6umI&#10;4wJI0b+HkkqJvYcINFTYBflIEEboNKnjZTpq8EzS5XoxW6+WnEkKrdL0Zr6MFUT2/Nii828VdCxs&#10;co40/AguDk/OBzIie04JtQw86raNBmjNbxeUGG4i+cB3ZO6HYjiLUUB5pDYQRj+R/2nTAJ4468lL&#10;OXff9gIVZ+07Q1Ks08UimC8eFsvVjA54HSmuI8JIgsq552zc3vvRsHuLum6o0ii+gTuSr9KxtaDz&#10;yOrMm/wSOz57Oxjy+hyzfv3A7U8AAAD//wMAUEsDBBQABgAIAAAAIQBTgpmz3QAAAAkBAAAPAAAA&#10;ZHJzL2Rvd25yZXYueG1sTI9BT8JAFITvJvyHzTPxJrsgQlv7SozGqwYUE29L99E2dN823YXWf+9y&#10;kuNkJjPf5OvRtuJMvW8cI8ymCgRx6UzDFcLX59t9AsIHzUa3jgnhlzysi8lNrjPjBt7QeRsqEUvY&#10;ZxqhDqHLpPRlTVb7qeuIo3dwvdUhyr6SptdDLLetnCu1lFY3HBdq3dFLTeVxe7IIu/fDz/dCfVSv&#10;9rEb3Kgk21Qi3t2Oz08gAo3hPwwX/IgORWTauxMbL1qERRrJA0KSrkBc/DR5ALFHmKtZArLI5fWD&#10;4g8AAP//AwBQSwECLQAUAAYACAAAACEAtoM4kv4AAADhAQAAEwAAAAAAAAAAAAAAAAAAAAAAW0Nv&#10;bnRlbnRfVHlwZXNdLnhtbFBLAQItABQABgAIAAAAIQA4/SH/1gAAAJQBAAALAAAAAAAAAAAAAAAA&#10;AC8BAABfcmVscy8ucmVsc1BLAQItABQABgAIAAAAIQAdCxNu/AEAAMkDAAAOAAAAAAAAAAAAAAAA&#10;AC4CAABkcnMvZTJvRG9jLnhtbFBLAQItABQABgAIAAAAIQBTgpmz3QAAAAkBAAAPAAAAAAAAAAAA&#10;AAAAAFYEAABkcnMvZG93bnJldi54bWxQSwUGAAAAAAQABADzAAAAYAUAAAAA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449AD"/>
    <w:rsid w:val="0005445D"/>
    <w:rsid w:val="00073675"/>
    <w:rsid w:val="000762AB"/>
    <w:rsid w:val="000816D2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227C8E"/>
    <w:rsid w:val="002309DE"/>
    <w:rsid w:val="00243567"/>
    <w:rsid w:val="002539A0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8398C"/>
    <w:rsid w:val="003930C7"/>
    <w:rsid w:val="003B0CA8"/>
    <w:rsid w:val="003B1395"/>
    <w:rsid w:val="003F6A57"/>
    <w:rsid w:val="00427B48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A00EE"/>
    <w:rsid w:val="005A42A6"/>
    <w:rsid w:val="005A4980"/>
    <w:rsid w:val="00611F60"/>
    <w:rsid w:val="00626D73"/>
    <w:rsid w:val="00640993"/>
    <w:rsid w:val="0066204A"/>
    <w:rsid w:val="006964BD"/>
    <w:rsid w:val="006B2304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85C04"/>
    <w:rsid w:val="007D3381"/>
    <w:rsid w:val="00801DA5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52BF6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styleId="Feloldatlanmegemlts">
    <w:name w:val="Unresolved Mention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  <w:style w:type="character" w:customStyle="1" w:styleId="hl4">
    <w:name w:val="hl4"/>
    <w:basedOn w:val="Bekezdsalapbettpusa"/>
    <w:rsid w:val="00B52BF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52BF6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2BF6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52BF6"/>
    <w:rPr>
      <w:vertAlign w:val="superscript"/>
    </w:rPr>
  </w:style>
  <w:style w:type="table" w:styleId="Rcsostblzat">
    <w:name w:val="Table Grid"/>
    <w:basedOn w:val="Normltblzat"/>
    <w:uiPriority w:val="39"/>
    <w:rsid w:val="00B52BF6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B52BF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2</cp:revision>
  <cp:lastPrinted>2022-12-02T07:32:00Z</cp:lastPrinted>
  <dcterms:created xsi:type="dcterms:W3CDTF">2026-03-27T11:45:00Z</dcterms:created>
  <dcterms:modified xsi:type="dcterms:W3CDTF">2026-03-27T11:45:00Z</dcterms:modified>
</cp:coreProperties>
</file>