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FCC5B" w14:textId="4ECA9097" w:rsidR="000170B2" w:rsidRDefault="000170B2" w:rsidP="002539A0">
      <w:bookmarkStart w:id="0" w:name="_GoBack"/>
      <w:bookmarkEnd w:id="0"/>
    </w:p>
    <w:p w14:paraId="5CB81A3D" w14:textId="77777777" w:rsidR="00BF54E5" w:rsidRPr="00BF54E5" w:rsidRDefault="00BF54E5" w:rsidP="00BF54E5">
      <w:pPr>
        <w:jc w:val="center"/>
        <w:rPr>
          <w:b/>
          <w:bCs/>
          <w:sz w:val="24"/>
          <w:szCs w:val="24"/>
        </w:rPr>
      </w:pPr>
    </w:p>
    <w:p w14:paraId="1DD3832F" w14:textId="5AE8CFAB" w:rsidR="00BF54E5" w:rsidRDefault="00BF54E5" w:rsidP="00BF54E5">
      <w:pPr>
        <w:jc w:val="center"/>
        <w:rPr>
          <w:b/>
          <w:bCs/>
          <w:sz w:val="24"/>
          <w:szCs w:val="24"/>
        </w:rPr>
      </w:pPr>
      <w:r w:rsidRPr="00BF54E5">
        <w:rPr>
          <w:b/>
          <w:bCs/>
          <w:sz w:val="24"/>
          <w:szCs w:val="24"/>
        </w:rPr>
        <w:t>ADATKEZELÉSI  NYILATKOZAT</w:t>
      </w:r>
    </w:p>
    <w:p w14:paraId="3073BAD3" w14:textId="77777777" w:rsidR="00BF54E5" w:rsidRPr="00BF54E5" w:rsidRDefault="00BF54E5" w:rsidP="00BF54E5">
      <w:pPr>
        <w:jc w:val="center"/>
        <w:rPr>
          <w:b/>
          <w:bCs/>
          <w:sz w:val="24"/>
          <w:szCs w:val="24"/>
        </w:rPr>
      </w:pPr>
    </w:p>
    <w:p w14:paraId="565C6090" w14:textId="77777777" w:rsidR="00BF54E5" w:rsidRPr="00BF54E5" w:rsidRDefault="00BF54E5" w:rsidP="00BF54E5">
      <w:pPr>
        <w:spacing w:line="360" w:lineRule="auto"/>
        <w:rPr>
          <w:sz w:val="24"/>
          <w:szCs w:val="24"/>
        </w:rPr>
      </w:pPr>
    </w:p>
    <w:p w14:paraId="30F160E3" w14:textId="77777777" w:rsidR="00BF54E5" w:rsidRPr="00BF54E5" w:rsidRDefault="00BF54E5" w:rsidP="00BF54E5">
      <w:pPr>
        <w:spacing w:line="360" w:lineRule="auto"/>
        <w:rPr>
          <w:sz w:val="24"/>
          <w:szCs w:val="24"/>
        </w:rPr>
      </w:pPr>
      <w:r w:rsidRPr="00BF54E5">
        <w:rPr>
          <w:sz w:val="24"/>
          <w:szCs w:val="24"/>
        </w:rPr>
        <w:t xml:space="preserve">Alulírott ………………………………………………………………………………… szülő/gondviselő nyilatkozom, hogy ……………………………………………………nevű gyermekem személyes és különleges adatait a Százhalombattai Arany János Általános Iskola és Gimnáziumba való beíratáshoz és a tanulmányai alatti ügyintézéshez adtam meg.   </w:t>
      </w:r>
    </w:p>
    <w:p w14:paraId="371E9F82" w14:textId="77777777" w:rsidR="00BF54E5" w:rsidRPr="00BF54E5" w:rsidRDefault="00BF54E5" w:rsidP="00BF54E5">
      <w:pPr>
        <w:spacing w:line="360" w:lineRule="auto"/>
        <w:rPr>
          <w:sz w:val="24"/>
          <w:szCs w:val="24"/>
        </w:rPr>
      </w:pPr>
      <w:r w:rsidRPr="00BF54E5">
        <w:rPr>
          <w:sz w:val="24"/>
          <w:szCs w:val="24"/>
        </w:rPr>
        <w:t>A személyes adat kezelésére és védelmére vonatkozó szabályok [GDPR 6. cikk]</w:t>
      </w:r>
    </w:p>
    <w:p w14:paraId="3121E6A9" w14:textId="77777777" w:rsidR="00DD72CE" w:rsidRPr="00BF54E5" w:rsidRDefault="00DD72CE" w:rsidP="00BF54E5">
      <w:pPr>
        <w:spacing w:line="360" w:lineRule="auto"/>
        <w:rPr>
          <w:sz w:val="24"/>
          <w:szCs w:val="24"/>
        </w:rPr>
      </w:pPr>
    </w:p>
    <w:p w14:paraId="469D8D0E" w14:textId="649AD792" w:rsidR="00BF54E5" w:rsidRDefault="00BF54E5" w:rsidP="00BF54E5">
      <w:pPr>
        <w:spacing w:line="360" w:lineRule="auto"/>
        <w:rPr>
          <w:sz w:val="24"/>
          <w:szCs w:val="24"/>
        </w:rPr>
      </w:pPr>
      <w:r w:rsidRPr="00BF54E5">
        <w:rPr>
          <w:sz w:val="24"/>
          <w:szCs w:val="24"/>
        </w:rPr>
        <w:t>Személyes adat akkor kezelhető, ha</w:t>
      </w:r>
    </w:p>
    <w:p w14:paraId="234CD67B" w14:textId="77777777" w:rsidR="00DD72CE" w:rsidRPr="00BF54E5" w:rsidRDefault="00DD72CE" w:rsidP="00BF54E5">
      <w:pPr>
        <w:spacing w:line="360" w:lineRule="auto"/>
        <w:rPr>
          <w:sz w:val="24"/>
          <w:szCs w:val="24"/>
        </w:rPr>
      </w:pPr>
    </w:p>
    <w:p w14:paraId="25391FCA" w14:textId="77777777" w:rsidR="00BF54E5" w:rsidRPr="00BF54E5" w:rsidRDefault="00BF54E5" w:rsidP="00BF54E5">
      <w:pPr>
        <w:spacing w:line="360" w:lineRule="auto"/>
        <w:rPr>
          <w:sz w:val="24"/>
          <w:szCs w:val="24"/>
        </w:rPr>
      </w:pPr>
      <w:r w:rsidRPr="00BF54E5">
        <w:rPr>
          <w:sz w:val="24"/>
          <w:szCs w:val="24"/>
        </w:rPr>
        <w:t>a)</w:t>
      </w:r>
      <w:r w:rsidRPr="00BF54E5">
        <w:rPr>
          <w:sz w:val="24"/>
          <w:szCs w:val="24"/>
        </w:rPr>
        <w:tab/>
        <w:t>ahhoz az érintett hozzájárul az adatkezelés konkrét céljainak megjelölésével,</w:t>
      </w:r>
    </w:p>
    <w:p w14:paraId="1B8549B9" w14:textId="77777777" w:rsidR="00BF54E5" w:rsidRPr="00BF54E5" w:rsidRDefault="00BF54E5" w:rsidP="00BF54E5">
      <w:pPr>
        <w:spacing w:line="360" w:lineRule="auto"/>
        <w:rPr>
          <w:sz w:val="24"/>
          <w:szCs w:val="24"/>
        </w:rPr>
      </w:pPr>
      <w:r w:rsidRPr="00BF54E5">
        <w:rPr>
          <w:sz w:val="24"/>
          <w:szCs w:val="24"/>
        </w:rPr>
        <w:t>b)</w:t>
      </w:r>
      <w:r w:rsidRPr="00BF54E5">
        <w:rPr>
          <w:sz w:val="24"/>
          <w:szCs w:val="24"/>
        </w:rPr>
        <w:tab/>
        <w:t>az adatkezelés az adatkezelőre vonatkozó jogi kötelezettség teljesítéséhez szükséges</w:t>
      </w:r>
    </w:p>
    <w:p w14:paraId="636A00AB" w14:textId="77EE9DE9" w:rsidR="00BF54E5" w:rsidRPr="00BF54E5" w:rsidRDefault="00BF54E5" w:rsidP="00BF54E5">
      <w:pPr>
        <w:spacing w:line="360" w:lineRule="auto"/>
        <w:ind w:left="705" w:hanging="705"/>
        <w:rPr>
          <w:sz w:val="24"/>
          <w:szCs w:val="24"/>
        </w:rPr>
      </w:pPr>
      <w:r w:rsidRPr="00BF54E5">
        <w:rPr>
          <w:sz w:val="24"/>
          <w:szCs w:val="24"/>
        </w:rPr>
        <w:t xml:space="preserve">d) </w:t>
      </w:r>
      <w:r>
        <w:rPr>
          <w:sz w:val="24"/>
          <w:szCs w:val="24"/>
        </w:rPr>
        <w:tab/>
      </w:r>
      <w:r w:rsidRPr="00BF54E5">
        <w:rPr>
          <w:sz w:val="24"/>
          <w:szCs w:val="24"/>
        </w:rPr>
        <w:t>az adatkezelés az érintett vagy egy másik természetes személy létfontosságú érdekeinek védelme miatt szükséges;</w:t>
      </w:r>
    </w:p>
    <w:p w14:paraId="74A87E61" w14:textId="1581B5D5" w:rsidR="00BF54E5" w:rsidRPr="00BF54E5" w:rsidRDefault="00BF54E5" w:rsidP="00BF54E5">
      <w:pPr>
        <w:spacing w:line="360" w:lineRule="auto"/>
        <w:ind w:left="705" w:hanging="705"/>
        <w:rPr>
          <w:sz w:val="24"/>
          <w:szCs w:val="24"/>
        </w:rPr>
      </w:pPr>
      <w:r w:rsidRPr="00BF54E5">
        <w:rPr>
          <w:sz w:val="24"/>
          <w:szCs w:val="24"/>
        </w:rPr>
        <w:t>e)</w:t>
      </w:r>
      <w:r>
        <w:rPr>
          <w:sz w:val="24"/>
          <w:szCs w:val="24"/>
        </w:rPr>
        <w:tab/>
      </w:r>
      <w:r w:rsidRPr="00BF54E5">
        <w:rPr>
          <w:sz w:val="24"/>
          <w:szCs w:val="24"/>
        </w:rPr>
        <w:t xml:space="preserve"> az adatkezelés közérdekű vagy az adatkezelőre ruházott közhatalmi jogosítvány gyakorlásának keretében végzett feladat végrehajtásához szükséges;</w:t>
      </w:r>
    </w:p>
    <w:p w14:paraId="7F053C68" w14:textId="2C296507" w:rsidR="00BF54E5" w:rsidRPr="00BF54E5" w:rsidRDefault="00BF54E5" w:rsidP="00BF54E5">
      <w:pPr>
        <w:spacing w:line="360" w:lineRule="auto"/>
        <w:ind w:left="705" w:hanging="705"/>
        <w:rPr>
          <w:sz w:val="24"/>
          <w:szCs w:val="24"/>
        </w:rPr>
      </w:pPr>
      <w:r w:rsidRPr="00BF54E5">
        <w:rPr>
          <w:sz w:val="24"/>
          <w:szCs w:val="24"/>
        </w:rPr>
        <w:t>f)</w:t>
      </w:r>
      <w:r>
        <w:rPr>
          <w:sz w:val="24"/>
          <w:szCs w:val="24"/>
        </w:rPr>
        <w:tab/>
      </w:r>
      <w:r w:rsidRPr="00BF54E5">
        <w:rPr>
          <w:sz w:val="24"/>
          <w:szCs w:val="24"/>
        </w:rPr>
        <w:t xml:space="preserve">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14:paraId="55C32D57" w14:textId="77777777" w:rsidR="00DD72CE" w:rsidRPr="00BF54E5" w:rsidRDefault="00DD72CE" w:rsidP="00BF54E5">
      <w:pPr>
        <w:spacing w:line="360" w:lineRule="auto"/>
        <w:rPr>
          <w:sz w:val="24"/>
          <w:szCs w:val="24"/>
        </w:rPr>
      </w:pPr>
    </w:p>
    <w:p w14:paraId="0D1B2951" w14:textId="77777777" w:rsidR="00BF54E5" w:rsidRPr="00BF54E5" w:rsidRDefault="00BF54E5" w:rsidP="00BF54E5">
      <w:pPr>
        <w:spacing w:line="360" w:lineRule="auto"/>
        <w:rPr>
          <w:sz w:val="24"/>
          <w:szCs w:val="24"/>
        </w:rPr>
      </w:pPr>
      <w:r w:rsidRPr="00BF54E5">
        <w:rPr>
          <w:sz w:val="24"/>
          <w:szCs w:val="24"/>
        </w:rPr>
        <w:t>Különleges adatot az intézmény csak jogszabály kifejezetten rendelkezése vagy az érintett írásos hozzájárulása alapján kezel [GDPR 9. cikk].</w:t>
      </w:r>
    </w:p>
    <w:p w14:paraId="660CC710" w14:textId="62D2F31D" w:rsidR="00BF54E5" w:rsidRDefault="00BF54E5" w:rsidP="00BF54E5">
      <w:pPr>
        <w:spacing w:line="360" w:lineRule="auto"/>
        <w:rPr>
          <w:sz w:val="24"/>
          <w:szCs w:val="24"/>
        </w:rPr>
      </w:pPr>
    </w:p>
    <w:p w14:paraId="51C57DCB" w14:textId="77777777" w:rsidR="00BF54E5" w:rsidRPr="00BF54E5" w:rsidRDefault="00BF54E5" w:rsidP="00BF54E5">
      <w:pPr>
        <w:rPr>
          <w:sz w:val="24"/>
          <w:szCs w:val="24"/>
        </w:rPr>
      </w:pPr>
    </w:p>
    <w:p w14:paraId="133DAB53" w14:textId="77777777" w:rsidR="00BF54E5" w:rsidRPr="00BF54E5" w:rsidRDefault="00BF54E5" w:rsidP="00BF54E5">
      <w:pPr>
        <w:rPr>
          <w:sz w:val="24"/>
          <w:szCs w:val="24"/>
        </w:rPr>
      </w:pPr>
      <w:r w:rsidRPr="00BF54E5">
        <w:rPr>
          <w:sz w:val="24"/>
          <w:szCs w:val="24"/>
        </w:rPr>
        <w:t>Százhalombatta, …………………………………….</w:t>
      </w:r>
    </w:p>
    <w:p w14:paraId="3FE241F4" w14:textId="77777777" w:rsidR="00BF54E5" w:rsidRPr="00BF54E5" w:rsidRDefault="00BF54E5" w:rsidP="00BF54E5">
      <w:pPr>
        <w:rPr>
          <w:sz w:val="24"/>
          <w:szCs w:val="24"/>
        </w:rPr>
      </w:pPr>
    </w:p>
    <w:p w14:paraId="66090D52" w14:textId="77777777" w:rsidR="00BF54E5" w:rsidRPr="00BF54E5" w:rsidRDefault="00BF54E5" w:rsidP="00BF54E5">
      <w:pPr>
        <w:rPr>
          <w:sz w:val="24"/>
          <w:szCs w:val="24"/>
        </w:rPr>
      </w:pPr>
    </w:p>
    <w:p w14:paraId="04510146" w14:textId="2710BE3E" w:rsidR="00BF54E5" w:rsidRPr="00BF54E5" w:rsidRDefault="00BF54E5" w:rsidP="00BF54E5">
      <w:pPr>
        <w:ind w:left="3540" w:firstLine="708"/>
        <w:rPr>
          <w:sz w:val="24"/>
          <w:szCs w:val="24"/>
        </w:rPr>
      </w:pPr>
      <w:r w:rsidRPr="00BF54E5">
        <w:rPr>
          <w:sz w:val="24"/>
          <w:szCs w:val="24"/>
        </w:rPr>
        <w:t>……………………………………………………</w:t>
      </w:r>
    </w:p>
    <w:p w14:paraId="32AA7EEC" w14:textId="0187F5E6" w:rsidR="00BF54E5" w:rsidRPr="00BF54E5" w:rsidRDefault="00BF54E5" w:rsidP="00BF54E5">
      <w:pPr>
        <w:ind w:left="4248" w:firstLine="708"/>
        <w:rPr>
          <w:sz w:val="24"/>
          <w:szCs w:val="24"/>
        </w:rPr>
      </w:pPr>
      <w:r>
        <w:rPr>
          <w:sz w:val="24"/>
          <w:szCs w:val="24"/>
        </w:rPr>
        <w:t>S</w:t>
      </w:r>
      <w:r w:rsidRPr="00BF54E5">
        <w:rPr>
          <w:sz w:val="24"/>
          <w:szCs w:val="24"/>
        </w:rPr>
        <w:t xml:space="preserve">zülő/törvényes képviselő aláírása  </w:t>
      </w:r>
    </w:p>
    <w:p w14:paraId="51D3E8D1" w14:textId="77777777" w:rsidR="00BF54E5" w:rsidRPr="00BF54E5" w:rsidRDefault="00BF54E5" w:rsidP="00BF54E5">
      <w:pPr>
        <w:rPr>
          <w:sz w:val="24"/>
          <w:szCs w:val="24"/>
        </w:rPr>
      </w:pPr>
    </w:p>
    <w:p w14:paraId="499785E6" w14:textId="77777777" w:rsidR="00BF54E5" w:rsidRDefault="00BF54E5" w:rsidP="00BF54E5"/>
    <w:p w14:paraId="4C19BF3B" w14:textId="77777777" w:rsidR="00BF54E5" w:rsidRDefault="00BF54E5" w:rsidP="002539A0"/>
    <w:p w14:paraId="6A4CBC45" w14:textId="77777777" w:rsidR="00EE79DB" w:rsidRDefault="00EE79DB" w:rsidP="00EE79DB">
      <w:pPr>
        <w:spacing w:line="360" w:lineRule="auto"/>
        <w:jc w:val="both"/>
        <w:rPr>
          <w:sz w:val="28"/>
          <w:szCs w:val="28"/>
        </w:rPr>
      </w:pPr>
    </w:p>
    <w:sectPr w:rsidR="00EE79D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2384" w:right="1418" w:bottom="426" w:left="1418" w:header="34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903FA" w14:textId="77777777" w:rsidR="0016432B" w:rsidRDefault="0016432B">
      <w:r>
        <w:separator/>
      </w:r>
    </w:p>
  </w:endnote>
  <w:endnote w:type="continuationSeparator" w:id="0">
    <w:p w14:paraId="3DB719D7" w14:textId="77777777" w:rsidR="0016432B" w:rsidRDefault="0016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lbany">
    <w:altName w:val="Arial"/>
    <w:charset w:val="00"/>
    <w:family w:val="swiss"/>
    <w:pitch w:val="variable"/>
  </w:font>
  <w:font w:name="HG Mincho Light J">
    <w:charset w:val="00"/>
    <w:family w:val="auto"/>
    <w:pitch w:val="variable"/>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F329" w14:textId="77777777" w:rsidR="00730879" w:rsidRDefault="0073087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09F55C5" w14:textId="77777777" w:rsidR="00730879" w:rsidRDefault="0073087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7DF4" w14:textId="24D712B9" w:rsidR="00F036EC" w:rsidRDefault="00A47C5A">
    <w:pPr>
      <w:pStyle w:val="llb"/>
    </w:pPr>
    <w:r>
      <w:rPr>
        <w:noProof/>
      </w:rPr>
      <mc:AlternateContent>
        <mc:Choice Requires="wps">
          <w:drawing>
            <wp:anchor distT="0" distB="0" distL="114300" distR="114300" simplePos="0" relativeHeight="251660288" behindDoc="0" locked="0" layoutInCell="1" allowOverlap="1" wp14:anchorId="6BE8C5AC" wp14:editId="61D78A07">
              <wp:simplePos x="0" y="0"/>
              <wp:positionH relativeFrom="column">
                <wp:posOffset>4947285</wp:posOffset>
              </wp:positionH>
              <wp:positionV relativeFrom="paragraph">
                <wp:posOffset>-9925685</wp:posOffset>
              </wp:positionV>
              <wp:extent cx="1095375" cy="701675"/>
              <wp:effectExtent l="0" t="0" r="0" b="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701675"/>
                      </a:xfrm>
                      <a:prstGeom prst="rect">
                        <a:avLst/>
                      </a:prstGeom>
                      <a:solidFill>
                        <a:schemeClr val="lt1"/>
                      </a:solidFill>
                      <a:ln w="6350">
                        <a:noFill/>
                      </a:ln>
                    </wps:spPr>
                    <wps:txbx>
                      <w:txbxContent>
                        <w:p w14:paraId="074A17B4" w14:textId="77777777" w:rsidR="00F036EC" w:rsidRDefault="00F036EC">
                          <w:r>
                            <w:rPr>
                              <w:noProof/>
                            </w:rPr>
                            <w:drawing>
                              <wp:inline distT="0" distB="0" distL="0" distR="0" wp14:anchorId="152C2E9D" wp14:editId="5B04F4B5">
                                <wp:extent cx="946552" cy="563525"/>
                                <wp:effectExtent l="0" t="0" r="6350" b="825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rökös_ökoiskol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3846" cy="573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8C5AC" id="_x0000_t202" coordsize="21600,21600" o:spt="202" path="m,l,21600r21600,l21600,xe">
              <v:stroke joinstyle="miter"/>
              <v:path gradientshapeok="t" o:connecttype="rect"/>
            </v:shapetype>
            <v:shape id="Szövegdoboz 2" o:spid="_x0000_s1027" type="#_x0000_t202" style="position:absolute;margin-left:389.55pt;margin-top:-781.55pt;width:86.2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" fillcolor="white [3201]" stroked="f" strokeweight=".5pt">
              <v:textbox>
                <w:txbxContent>
                  <w:p w14:paraId="074A17B4" w14:textId="77777777" w:rsidR="00F036EC" w:rsidRDefault="00F036EC">
                    <w:r>
                      <w:rPr>
                        <w:noProof/>
                      </w:rPr>
                      <w:drawing>
                        <wp:inline distT="0" distB="0" distL="0" distR="0" wp14:anchorId="152C2E9D" wp14:editId="5B04F4B5">
                          <wp:extent cx="946552" cy="563525"/>
                          <wp:effectExtent l="0" t="0" r="6350" b="825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rökös_ökoiskol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3846" cy="573821"/>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A746" w14:textId="77777777" w:rsidR="00A10409" w:rsidRDefault="00A1040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44B5" w14:textId="77777777" w:rsidR="0016432B" w:rsidRDefault="0016432B">
      <w:r>
        <w:separator/>
      </w:r>
    </w:p>
  </w:footnote>
  <w:footnote w:type="continuationSeparator" w:id="0">
    <w:p w14:paraId="13A76DB3" w14:textId="77777777" w:rsidR="0016432B" w:rsidRDefault="0016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7B4F" w14:textId="77777777" w:rsidR="00A10409" w:rsidRDefault="00A1040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1883"/>
      <w:gridCol w:w="5670"/>
      <w:gridCol w:w="1701"/>
    </w:tblGrid>
    <w:tr w:rsidR="002A521D" w14:paraId="276A8BEE" w14:textId="77777777">
      <w:trPr>
        <w:trHeight w:val="1990"/>
        <w:jc w:val="center"/>
      </w:trPr>
      <w:tc>
        <w:tcPr>
          <w:tcW w:w="1883" w:type="dxa"/>
          <w:tcBorders>
            <w:bottom w:val="double" w:sz="20" w:space="0" w:color="000000"/>
          </w:tcBorders>
          <w:vAlign w:val="center"/>
        </w:tcPr>
        <w:p w14:paraId="274F3CA5" w14:textId="77777777" w:rsidR="002A521D" w:rsidRDefault="009D72CE">
          <w:pPr>
            <w:pStyle w:val="lfej"/>
            <w:rPr>
              <w:b/>
              <w:i/>
              <w:sz w:val="28"/>
            </w:rPr>
          </w:pPr>
          <w:r w:rsidRPr="009D72CE">
            <w:rPr>
              <w:b/>
              <w:i/>
              <w:noProof/>
              <w:sz w:val="28"/>
            </w:rPr>
            <w:drawing>
              <wp:inline distT="0" distB="0" distL="0" distR="0" wp14:anchorId="65EA5966" wp14:editId="6A747B90">
                <wp:extent cx="1229588" cy="1209675"/>
                <wp:effectExtent l="0" t="0" r="8890" b="0"/>
                <wp:docPr id="1" name="Kép 1" descr="M:\administration\Titkárság\Sablon_általános nyomtatványok\2018. Új logós sablonok\Új logók 2018\Logó_2018_229Kb_2018.1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istration\Titkárság\Sablon_általános nyomtatványok\2018. Új logós sablonok\Új logók 2018\Logó_2018_229Kb_2018.10.2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726" cy="1244243"/>
                        </a:xfrm>
                        <a:prstGeom prst="rect">
                          <a:avLst/>
                        </a:prstGeom>
                        <a:noFill/>
                        <a:ln>
                          <a:noFill/>
                        </a:ln>
                      </pic:spPr>
                    </pic:pic>
                  </a:graphicData>
                </a:graphic>
              </wp:inline>
            </w:drawing>
          </w:r>
        </w:p>
      </w:tc>
      <w:tc>
        <w:tcPr>
          <w:tcW w:w="5670" w:type="dxa"/>
          <w:tcBorders>
            <w:bottom w:val="double" w:sz="20" w:space="0" w:color="000000"/>
          </w:tcBorders>
        </w:tcPr>
        <w:p w14:paraId="25D654D8" w14:textId="77777777" w:rsidR="00ED45BA" w:rsidRDefault="00ED45BA" w:rsidP="00ED45BA">
          <w:pPr>
            <w:pStyle w:val="lfej"/>
            <w:jc w:val="center"/>
            <w:rPr>
              <w:b/>
              <w:i/>
              <w:sz w:val="28"/>
            </w:rPr>
          </w:pPr>
          <w:r>
            <w:rPr>
              <w:b/>
              <w:i/>
              <w:sz w:val="28"/>
            </w:rPr>
            <w:t>Százhalombattai</w:t>
          </w:r>
        </w:p>
        <w:p w14:paraId="2A81A036" w14:textId="77777777" w:rsidR="002A521D" w:rsidRDefault="002A521D" w:rsidP="00ED45BA">
          <w:pPr>
            <w:pStyle w:val="lfej"/>
            <w:jc w:val="center"/>
            <w:rPr>
              <w:b/>
              <w:i/>
              <w:sz w:val="28"/>
            </w:rPr>
          </w:pPr>
          <w:r>
            <w:rPr>
              <w:b/>
              <w:i/>
              <w:sz w:val="28"/>
            </w:rPr>
            <w:t>Arany János Általános Iskola és Gimnázium</w:t>
          </w:r>
        </w:p>
        <w:p w14:paraId="49EC04DE" w14:textId="77777777" w:rsidR="002A521D" w:rsidRDefault="002A521D">
          <w:pPr>
            <w:pStyle w:val="lfej"/>
            <w:spacing w:before="120"/>
            <w:jc w:val="center"/>
            <w:rPr>
              <w:b/>
              <w:sz w:val="24"/>
            </w:rPr>
          </w:pPr>
          <w:r>
            <w:rPr>
              <w:b/>
              <w:sz w:val="24"/>
            </w:rPr>
            <w:t>OM azonosító: 032585</w:t>
          </w:r>
        </w:p>
        <w:p w14:paraId="7E839CE6" w14:textId="77777777" w:rsidR="002A521D" w:rsidRDefault="002A521D">
          <w:pPr>
            <w:pStyle w:val="lfej"/>
            <w:spacing w:before="120"/>
            <w:jc w:val="center"/>
          </w:pPr>
          <w:r>
            <w:t>2440 Százhalombatta, Szent István tér 1.</w:t>
          </w:r>
        </w:p>
        <w:p w14:paraId="1A27251C" w14:textId="77777777" w:rsidR="002A521D" w:rsidRDefault="002A521D">
          <w:pPr>
            <w:pStyle w:val="lfej"/>
            <w:jc w:val="center"/>
          </w:pPr>
          <w:r>
            <w:t xml:space="preserve">Tel.: 23/355-013     </w:t>
          </w:r>
          <w:r w:rsidR="00C95798">
            <w:t>Titkárság: 06 30 242 6838</w:t>
          </w:r>
        </w:p>
        <w:p w14:paraId="6AC758E5" w14:textId="66F1038F" w:rsidR="00A10409" w:rsidRDefault="002A521D" w:rsidP="00A10409">
          <w:pPr>
            <w:pStyle w:val="lfej"/>
            <w:jc w:val="center"/>
            <w:rPr>
              <w:u w:val="single"/>
            </w:rPr>
          </w:pPr>
          <w:r>
            <w:rPr>
              <w:u w:val="single"/>
            </w:rPr>
            <w:t xml:space="preserve">E-mail: </w:t>
          </w:r>
          <w:hyperlink r:id="rId2" w:history="1">
            <w:r w:rsidR="00A10409" w:rsidRPr="00AA1F46">
              <w:rPr>
                <w:rStyle w:val="Hiperhivatkozs"/>
              </w:rPr>
              <w:t>titkarsag@aranybatta.hu</w:t>
            </w:r>
          </w:hyperlink>
        </w:p>
      </w:tc>
      <w:tc>
        <w:tcPr>
          <w:tcW w:w="1701" w:type="dxa"/>
          <w:tcBorders>
            <w:bottom w:val="double" w:sz="20" w:space="0" w:color="000000"/>
          </w:tcBorders>
        </w:tcPr>
        <w:p w14:paraId="7CAA2C18" w14:textId="7E52C0D1" w:rsidR="002A521D" w:rsidRDefault="00A47C5A" w:rsidP="00F644AB">
          <w:pPr>
            <w:pStyle w:val="lfej"/>
            <w:rPr>
              <w:b/>
              <w:i/>
              <w:sz w:val="28"/>
            </w:rPr>
          </w:pPr>
          <w:r>
            <w:rPr>
              <w:noProof/>
            </w:rPr>
            <mc:AlternateContent>
              <mc:Choice Requires="wps">
                <w:drawing>
                  <wp:anchor distT="0" distB="0" distL="114300" distR="114300" simplePos="0" relativeHeight="251657216" behindDoc="0" locked="0" layoutInCell="1" allowOverlap="1" wp14:anchorId="6D7AF076" wp14:editId="3835ADA1">
                    <wp:simplePos x="0" y="0"/>
                    <wp:positionH relativeFrom="column">
                      <wp:posOffset>316230</wp:posOffset>
                    </wp:positionH>
                    <wp:positionV relativeFrom="paragraph">
                      <wp:posOffset>569595</wp:posOffset>
                    </wp:positionV>
                    <wp:extent cx="942975" cy="711835"/>
                    <wp:effectExtent l="0" t="0" r="0" b="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11835"/>
                            </a:xfrm>
                            <a:prstGeom prst="rect">
                              <a:avLst/>
                            </a:prstGeom>
                            <a:noFill/>
                            <a:ln>
                              <a:noFill/>
                            </a:ln>
                          </wps:spPr>
                          <wps:txbx>
                            <w:txbxContent>
                              <w:p w14:paraId="7176CE4B" w14:textId="77777777" w:rsidR="002D683B" w:rsidRDefault="00F036EC" w:rsidP="00A058EC">
                                <w:pPr>
                                  <w:jc w:val="center"/>
                                </w:pPr>
                                <w:r>
                                  <w:rPr>
                                    <w:noProof/>
                                  </w:rPr>
                                  <w:drawing>
                                    <wp:inline distT="0" distB="0" distL="0" distR="0" wp14:anchorId="64AA5A4F" wp14:editId="76577B90">
                                      <wp:extent cx="669851" cy="669851"/>
                                      <wp:effectExtent l="0" t="0" r="0" b="0"/>
                                      <wp:docPr id="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label-4c"/>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72542" cy="6725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AF076" id="_x0000_t202" coordsize="21600,21600" o:spt="202" path="m,l,21600r21600,l21600,xe">
                    <v:stroke joinstyle="miter"/>
                    <v:path gradientshapeok="t" o:connecttype="rect"/>
                  </v:shapetype>
                  <v:shape id="Szövegdoboz 3" o:spid="_x0000_s1026" type="#_x0000_t202" style="position:absolute;margin-left:24.9pt;margin-top:44.85pt;width:74.25pt;height:5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" filled="f" stroked="f">
                    <v:textbox>
                      <w:txbxContent>
                        <w:p w14:paraId="7176CE4B" w14:textId="77777777" w:rsidR="002D683B" w:rsidRDefault="00F036EC" w:rsidP="00A058EC">
                          <w:pPr>
                            <w:jc w:val="center"/>
                          </w:pPr>
                          <w:r>
                            <w:rPr>
                              <w:noProof/>
                            </w:rPr>
                            <w:drawing>
                              <wp:inline distT="0" distB="0" distL="0" distR="0" wp14:anchorId="64AA5A4F" wp14:editId="76577B90">
                                <wp:extent cx="669851" cy="669851"/>
                                <wp:effectExtent l="0" t="0" r="0" b="0"/>
                                <wp:docPr id="9"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ity-label-4c"/>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72542" cy="672542"/>
                                        </a:xfrm>
                                        <a:prstGeom prst="rect">
                                          <a:avLst/>
                                        </a:prstGeom>
                                        <a:noFill/>
                                        <a:ln>
                                          <a:noFill/>
                                        </a:ln>
                                      </pic:spPr>
                                    </pic:pic>
                                  </a:graphicData>
                                </a:graphic>
                              </wp:inline>
                            </w:drawing>
                          </w:r>
                        </w:p>
                      </w:txbxContent>
                    </v:textbox>
                  </v:shape>
                </w:pict>
              </mc:Fallback>
            </mc:AlternateConten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FDD6" w14:textId="77777777" w:rsidR="00A10409" w:rsidRDefault="00A1040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Cmsor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0CA4E09"/>
    <w:multiLevelType w:val="hybridMultilevel"/>
    <w:tmpl w:val="30A8F340"/>
    <w:lvl w:ilvl="0" w:tplc="B6D4606A">
      <w:start w:val="1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16395"/>
    <w:multiLevelType w:val="hybridMultilevel"/>
    <w:tmpl w:val="38B85B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127C5D"/>
    <w:multiLevelType w:val="hybridMultilevel"/>
    <w:tmpl w:val="9B72F2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5E86459"/>
    <w:multiLevelType w:val="hybridMultilevel"/>
    <w:tmpl w:val="B3C658A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29D32F3D"/>
    <w:multiLevelType w:val="hybridMultilevel"/>
    <w:tmpl w:val="B45008B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90774C3"/>
    <w:multiLevelType w:val="singleLevel"/>
    <w:tmpl w:val="C54A5CBA"/>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2161348"/>
    <w:multiLevelType w:val="hybridMultilevel"/>
    <w:tmpl w:val="5454A9C2"/>
    <w:lvl w:ilvl="0" w:tplc="4342921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82850"/>
    <w:multiLevelType w:val="hybridMultilevel"/>
    <w:tmpl w:val="72EA1E5C"/>
    <w:lvl w:ilvl="0" w:tplc="E0105770">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D643F"/>
    <w:multiLevelType w:val="hybridMultilevel"/>
    <w:tmpl w:val="A6582F04"/>
    <w:lvl w:ilvl="0" w:tplc="236C4E0C">
      <w:start w:val="3"/>
      <w:numFmt w:val="bullet"/>
      <w:lvlText w:val="-"/>
      <w:lvlJc w:val="left"/>
      <w:pPr>
        <w:tabs>
          <w:tab w:val="num" w:pos="600"/>
        </w:tabs>
        <w:ind w:left="600" w:hanging="360"/>
      </w:pPr>
      <w:rPr>
        <w:rFonts w:ascii="Times New Roman" w:eastAsia="Times New Roman" w:hAnsi="Times New Roman" w:cs="Times New Roman" w:hint="default"/>
      </w:rPr>
    </w:lvl>
    <w:lvl w:ilvl="1" w:tplc="040E0003" w:tentative="1">
      <w:start w:val="1"/>
      <w:numFmt w:val="bullet"/>
      <w:lvlText w:val="o"/>
      <w:lvlJc w:val="left"/>
      <w:pPr>
        <w:tabs>
          <w:tab w:val="num" w:pos="1320"/>
        </w:tabs>
        <w:ind w:left="1320" w:hanging="360"/>
      </w:pPr>
      <w:rPr>
        <w:rFonts w:ascii="Courier New" w:hAnsi="Courier New" w:hint="default"/>
      </w:rPr>
    </w:lvl>
    <w:lvl w:ilvl="2" w:tplc="040E0005" w:tentative="1">
      <w:start w:val="1"/>
      <w:numFmt w:val="bullet"/>
      <w:lvlText w:val=""/>
      <w:lvlJc w:val="left"/>
      <w:pPr>
        <w:tabs>
          <w:tab w:val="num" w:pos="2040"/>
        </w:tabs>
        <w:ind w:left="2040" w:hanging="360"/>
      </w:pPr>
      <w:rPr>
        <w:rFonts w:ascii="Wingdings" w:hAnsi="Wingdings" w:hint="default"/>
      </w:rPr>
    </w:lvl>
    <w:lvl w:ilvl="3" w:tplc="040E0001" w:tentative="1">
      <w:start w:val="1"/>
      <w:numFmt w:val="bullet"/>
      <w:lvlText w:val=""/>
      <w:lvlJc w:val="left"/>
      <w:pPr>
        <w:tabs>
          <w:tab w:val="num" w:pos="2760"/>
        </w:tabs>
        <w:ind w:left="2760" w:hanging="360"/>
      </w:pPr>
      <w:rPr>
        <w:rFonts w:ascii="Symbol" w:hAnsi="Symbol" w:hint="default"/>
      </w:rPr>
    </w:lvl>
    <w:lvl w:ilvl="4" w:tplc="040E0003" w:tentative="1">
      <w:start w:val="1"/>
      <w:numFmt w:val="bullet"/>
      <w:lvlText w:val="o"/>
      <w:lvlJc w:val="left"/>
      <w:pPr>
        <w:tabs>
          <w:tab w:val="num" w:pos="3480"/>
        </w:tabs>
        <w:ind w:left="3480" w:hanging="360"/>
      </w:pPr>
      <w:rPr>
        <w:rFonts w:ascii="Courier New" w:hAnsi="Courier New" w:hint="default"/>
      </w:rPr>
    </w:lvl>
    <w:lvl w:ilvl="5" w:tplc="040E0005" w:tentative="1">
      <w:start w:val="1"/>
      <w:numFmt w:val="bullet"/>
      <w:lvlText w:val=""/>
      <w:lvlJc w:val="left"/>
      <w:pPr>
        <w:tabs>
          <w:tab w:val="num" w:pos="4200"/>
        </w:tabs>
        <w:ind w:left="4200" w:hanging="360"/>
      </w:pPr>
      <w:rPr>
        <w:rFonts w:ascii="Wingdings" w:hAnsi="Wingdings" w:hint="default"/>
      </w:rPr>
    </w:lvl>
    <w:lvl w:ilvl="6" w:tplc="040E0001" w:tentative="1">
      <w:start w:val="1"/>
      <w:numFmt w:val="bullet"/>
      <w:lvlText w:val=""/>
      <w:lvlJc w:val="left"/>
      <w:pPr>
        <w:tabs>
          <w:tab w:val="num" w:pos="4920"/>
        </w:tabs>
        <w:ind w:left="4920" w:hanging="360"/>
      </w:pPr>
      <w:rPr>
        <w:rFonts w:ascii="Symbol" w:hAnsi="Symbol" w:hint="default"/>
      </w:rPr>
    </w:lvl>
    <w:lvl w:ilvl="7" w:tplc="040E0003" w:tentative="1">
      <w:start w:val="1"/>
      <w:numFmt w:val="bullet"/>
      <w:lvlText w:val="o"/>
      <w:lvlJc w:val="left"/>
      <w:pPr>
        <w:tabs>
          <w:tab w:val="num" w:pos="5640"/>
        </w:tabs>
        <w:ind w:left="5640" w:hanging="360"/>
      </w:pPr>
      <w:rPr>
        <w:rFonts w:ascii="Courier New" w:hAnsi="Courier New" w:hint="default"/>
      </w:rPr>
    </w:lvl>
    <w:lvl w:ilvl="8" w:tplc="040E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64817E49"/>
    <w:multiLevelType w:val="hybridMultilevel"/>
    <w:tmpl w:val="6BCA83A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690C38B2"/>
    <w:multiLevelType w:val="multilevel"/>
    <w:tmpl w:val="B8867B94"/>
    <w:lvl w:ilvl="0">
      <w:start w:val="5"/>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2" w15:restartNumberingAfterBreak="0">
    <w:nsid w:val="740E06DF"/>
    <w:multiLevelType w:val="hybridMultilevel"/>
    <w:tmpl w:val="CEE6FB1C"/>
    <w:lvl w:ilvl="0" w:tplc="E4E813C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D14819"/>
    <w:multiLevelType w:val="hybridMultilevel"/>
    <w:tmpl w:val="C778E970"/>
    <w:lvl w:ilvl="0" w:tplc="1F741CCA">
      <w:start w:val="7"/>
      <w:numFmt w:val="bullet"/>
      <w:lvlText w:val="–"/>
      <w:lvlJc w:val="left"/>
      <w:pPr>
        <w:tabs>
          <w:tab w:val="num" w:pos="1776"/>
        </w:tabs>
        <w:ind w:left="1776" w:hanging="360"/>
      </w:pPr>
      <w:rPr>
        <w:rFonts w:ascii="Times New Roman" w:eastAsia="Times New Roman" w:hAnsi="Times New Roman" w:cs="Times New Roman" w:hint="default"/>
      </w:rPr>
    </w:lvl>
    <w:lvl w:ilvl="1" w:tplc="040E0003" w:tentative="1">
      <w:start w:val="1"/>
      <w:numFmt w:val="bullet"/>
      <w:lvlText w:val="o"/>
      <w:lvlJc w:val="left"/>
      <w:pPr>
        <w:tabs>
          <w:tab w:val="num" w:pos="2496"/>
        </w:tabs>
        <w:ind w:left="2496" w:hanging="360"/>
      </w:pPr>
      <w:rPr>
        <w:rFonts w:ascii="Courier New" w:hAnsi="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7C3D0D04"/>
    <w:multiLevelType w:val="hybridMultilevel"/>
    <w:tmpl w:val="0518C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1"/>
  </w:num>
  <w:num w:numId="5">
    <w:abstractNumId w:val="12"/>
  </w:num>
  <w:num w:numId="6">
    <w:abstractNumId w:val="5"/>
  </w:num>
  <w:num w:numId="7">
    <w:abstractNumId w:val="6"/>
  </w:num>
  <w:num w:numId="8">
    <w:abstractNumId w:val="4"/>
  </w:num>
  <w:num w:numId="9">
    <w:abstractNumId w:val="10"/>
  </w:num>
  <w:num w:numId="10">
    <w:abstractNumId w:val="8"/>
  </w:num>
  <w:num w:numId="11">
    <w:abstractNumId w:val="9"/>
  </w:num>
  <w:num w:numId="12">
    <w:abstractNumId w:val="13"/>
  </w:num>
  <w:num w:numId="13">
    <w:abstractNumId w:val="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CE"/>
    <w:rsid w:val="000124F9"/>
    <w:rsid w:val="000170B2"/>
    <w:rsid w:val="0005445D"/>
    <w:rsid w:val="00073675"/>
    <w:rsid w:val="000762AB"/>
    <w:rsid w:val="000816D2"/>
    <w:rsid w:val="000B3659"/>
    <w:rsid w:val="00124ADE"/>
    <w:rsid w:val="0012780D"/>
    <w:rsid w:val="00134791"/>
    <w:rsid w:val="00151D8A"/>
    <w:rsid w:val="0016295A"/>
    <w:rsid w:val="00163C6C"/>
    <w:rsid w:val="0016432B"/>
    <w:rsid w:val="001878AE"/>
    <w:rsid w:val="001A15AE"/>
    <w:rsid w:val="001A1614"/>
    <w:rsid w:val="001B2C3A"/>
    <w:rsid w:val="001B392F"/>
    <w:rsid w:val="001B74E3"/>
    <w:rsid w:val="001C4AAE"/>
    <w:rsid w:val="001D1252"/>
    <w:rsid w:val="00227C8E"/>
    <w:rsid w:val="002309DE"/>
    <w:rsid w:val="00243567"/>
    <w:rsid w:val="002539A0"/>
    <w:rsid w:val="002A521D"/>
    <w:rsid w:val="002A613C"/>
    <w:rsid w:val="002D271B"/>
    <w:rsid w:val="002D5B74"/>
    <w:rsid w:val="002D683B"/>
    <w:rsid w:val="00305DD7"/>
    <w:rsid w:val="00321B4E"/>
    <w:rsid w:val="00326E79"/>
    <w:rsid w:val="00335D59"/>
    <w:rsid w:val="003419F2"/>
    <w:rsid w:val="00352588"/>
    <w:rsid w:val="00355FEF"/>
    <w:rsid w:val="00362564"/>
    <w:rsid w:val="0038398C"/>
    <w:rsid w:val="003930C7"/>
    <w:rsid w:val="003B0CA8"/>
    <w:rsid w:val="003B1395"/>
    <w:rsid w:val="003F6A57"/>
    <w:rsid w:val="00427B48"/>
    <w:rsid w:val="00434558"/>
    <w:rsid w:val="00442301"/>
    <w:rsid w:val="00463B58"/>
    <w:rsid w:val="004663C0"/>
    <w:rsid w:val="00467BA0"/>
    <w:rsid w:val="004B3B3A"/>
    <w:rsid w:val="004C30C9"/>
    <w:rsid w:val="004C437D"/>
    <w:rsid w:val="004C4BA8"/>
    <w:rsid w:val="004C7E45"/>
    <w:rsid w:val="004D4790"/>
    <w:rsid w:val="004F3A25"/>
    <w:rsid w:val="0052409F"/>
    <w:rsid w:val="00536809"/>
    <w:rsid w:val="00544F1B"/>
    <w:rsid w:val="00557861"/>
    <w:rsid w:val="005A00EE"/>
    <w:rsid w:val="005A42A6"/>
    <w:rsid w:val="005A4980"/>
    <w:rsid w:val="00611F60"/>
    <w:rsid w:val="00626D73"/>
    <w:rsid w:val="00640993"/>
    <w:rsid w:val="0066204A"/>
    <w:rsid w:val="006964BD"/>
    <w:rsid w:val="006B2304"/>
    <w:rsid w:val="006E0AD6"/>
    <w:rsid w:val="00706324"/>
    <w:rsid w:val="00707C17"/>
    <w:rsid w:val="00730879"/>
    <w:rsid w:val="00744626"/>
    <w:rsid w:val="00747F9A"/>
    <w:rsid w:val="00754F02"/>
    <w:rsid w:val="00760D12"/>
    <w:rsid w:val="0077014A"/>
    <w:rsid w:val="00785C04"/>
    <w:rsid w:val="007D3381"/>
    <w:rsid w:val="00843756"/>
    <w:rsid w:val="00854F01"/>
    <w:rsid w:val="008653C1"/>
    <w:rsid w:val="00895EAC"/>
    <w:rsid w:val="008C383A"/>
    <w:rsid w:val="008D7889"/>
    <w:rsid w:val="008F7106"/>
    <w:rsid w:val="00911CAD"/>
    <w:rsid w:val="009513F6"/>
    <w:rsid w:val="00967FD7"/>
    <w:rsid w:val="00986039"/>
    <w:rsid w:val="009867AC"/>
    <w:rsid w:val="009C175A"/>
    <w:rsid w:val="009D72CE"/>
    <w:rsid w:val="009F622C"/>
    <w:rsid w:val="00A058EC"/>
    <w:rsid w:val="00A07F39"/>
    <w:rsid w:val="00A10409"/>
    <w:rsid w:val="00A24C25"/>
    <w:rsid w:val="00A334B8"/>
    <w:rsid w:val="00A44AE6"/>
    <w:rsid w:val="00A47C5A"/>
    <w:rsid w:val="00A547DB"/>
    <w:rsid w:val="00A8033A"/>
    <w:rsid w:val="00A82AA8"/>
    <w:rsid w:val="00AA0182"/>
    <w:rsid w:val="00AB0AD7"/>
    <w:rsid w:val="00AD5FA7"/>
    <w:rsid w:val="00AE252F"/>
    <w:rsid w:val="00AE2C22"/>
    <w:rsid w:val="00B15DE7"/>
    <w:rsid w:val="00B3105D"/>
    <w:rsid w:val="00B35584"/>
    <w:rsid w:val="00B37C73"/>
    <w:rsid w:val="00B62C0F"/>
    <w:rsid w:val="00B71567"/>
    <w:rsid w:val="00B9248F"/>
    <w:rsid w:val="00BA4EED"/>
    <w:rsid w:val="00BD2E0E"/>
    <w:rsid w:val="00BD3DBC"/>
    <w:rsid w:val="00BE10DF"/>
    <w:rsid w:val="00BE70BD"/>
    <w:rsid w:val="00BE7C1B"/>
    <w:rsid w:val="00BF54E5"/>
    <w:rsid w:val="00C73C9A"/>
    <w:rsid w:val="00C95798"/>
    <w:rsid w:val="00CB323E"/>
    <w:rsid w:val="00CC6466"/>
    <w:rsid w:val="00D05976"/>
    <w:rsid w:val="00D11A09"/>
    <w:rsid w:val="00D30FA2"/>
    <w:rsid w:val="00D52919"/>
    <w:rsid w:val="00D5655D"/>
    <w:rsid w:val="00D65A40"/>
    <w:rsid w:val="00D7255E"/>
    <w:rsid w:val="00D8799E"/>
    <w:rsid w:val="00DA1350"/>
    <w:rsid w:val="00DC449D"/>
    <w:rsid w:val="00DD72CE"/>
    <w:rsid w:val="00DF666F"/>
    <w:rsid w:val="00E0307D"/>
    <w:rsid w:val="00E505E1"/>
    <w:rsid w:val="00E55600"/>
    <w:rsid w:val="00E72D85"/>
    <w:rsid w:val="00E957A9"/>
    <w:rsid w:val="00E9760B"/>
    <w:rsid w:val="00EC06E2"/>
    <w:rsid w:val="00EC3792"/>
    <w:rsid w:val="00EC4E6F"/>
    <w:rsid w:val="00ED45BA"/>
    <w:rsid w:val="00EE79DB"/>
    <w:rsid w:val="00EF6927"/>
    <w:rsid w:val="00F036EC"/>
    <w:rsid w:val="00F3275C"/>
    <w:rsid w:val="00F627E5"/>
    <w:rsid w:val="00F63ECA"/>
    <w:rsid w:val="00F644AB"/>
    <w:rsid w:val="00F80187"/>
    <w:rsid w:val="00F83091"/>
    <w:rsid w:val="00F840D3"/>
    <w:rsid w:val="00F85175"/>
    <w:rsid w:val="00FC6B56"/>
    <w:rsid w:val="00FD7D06"/>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A449C"/>
  <w15:docId w15:val="{D7A1FDAD-2D95-49C0-AD63-3F87C8F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suppressAutoHyphens/>
    </w:pPr>
  </w:style>
  <w:style w:type="paragraph" w:styleId="Cmsor1">
    <w:name w:val="heading 1"/>
    <w:basedOn w:val="Norml"/>
    <w:next w:val="Norml"/>
    <w:qFormat/>
    <w:pPr>
      <w:keepNext/>
      <w:numPr>
        <w:numId w:val="1"/>
      </w:numPr>
      <w:spacing w:before="240" w:after="60"/>
      <w:outlineLvl w:val="0"/>
    </w:pPr>
    <w:rPr>
      <w:rFonts w:ascii="Arial" w:hAnsi="Arial"/>
      <w:b/>
      <w:kern w:val="17153"/>
      <w:sz w:val="28"/>
    </w:rPr>
  </w:style>
  <w:style w:type="paragraph" w:styleId="Cmsor2">
    <w:name w:val="heading 2"/>
    <w:basedOn w:val="Norml"/>
    <w:next w:val="Norml"/>
    <w:qFormat/>
    <w:pPr>
      <w:keepNext/>
      <w:jc w:val="center"/>
      <w:outlineLvl w:val="1"/>
    </w:pPr>
    <w:rPr>
      <w:sz w:val="24"/>
    </w:rPr>
  </w:style>
  <w:style w:type="paragraph" w:styleId="Cmsor3">
    <w:name w:val="heading 3"/>
    <w:basedOn w:val="Norml"/>
    <w:next w:val="Norml"/>
    <w:qFormat/>
    <w:pPr>
      <w:keepNext/>
      <w:outlineLvl w:val="2"/>
    </w:pPr>
    <w:rPr>
      <w:sz w:val="24"/>
    </w:rPr>
  </w:style>
  <w:style w:type="paragraph" w:styleId="Cmsor4">
    <w:name w:val="heading 4"/>
    <w:basedOn w:val="Norml"/>
    <w:next w:val="Norml"/>
    <w:qFormat/>
    <w:pPr>
      <w:keepNext/>
      <w:ind w:right="-712"/>
      <w:outlineLvl w:val="3"/>
    </w:pPr>
    <w:rPr>
      <w:sz w:val="24"/>
    </w:rPr>
  </w:style>
  <w:style w:type="paragraph" w:styleId="Cmsor5">
    <w:name w:val="heading 5"/>
    <w:basedOn w:val="Norml"/>
    <w:next w:val="Norml"/>
    <w:qFormat/>
    <w:pPr>
      <w:keepNext/>
      <w:jc w:val="both"/>
      <w:outlineLvl w:val="4"/>
    </w:pPr>
    <w:rPr>
      <w:sz w:val="24"/>
    </w:rPr>
  </w:style>
  <w:style w:type="paragraph" w:styleId="Cmsor6">
    <w:name w:val="heading 6"/>
    <w:basedOn w:val="Norml"/>
    <w:next w:val="Norml"/>
    <w:qFormat/>
    <w:pPr>
      <w:keepNext/>
      <w:ind w:left="142"/>
      <w:jc w:val="both"/>
      <w:outlineLvl w:val="5"/>
    </w:pPr>
    <w:rPr>
      <w:sz w:val="24"/>
    </w:rPr>
  </w:style>
  <w:style w:type="paragraph" w:styleId="Cmsor7">
    <w:name w:val="heading 7"/>
    <w:basedOn w:val="Norml"/>
    <w:next w:val="Norml"/>
    <w:qFormat/>
    <w:pPr>
      <w:keepNext/>
      <w:ind w:left="142"/>
      <w:outlineLvl w:val="6"/>
    </w:pPr>
    <w:rPr>
      <w:sz w:val="24"/>
    </w:rPr>
  </w:style>
  <w:style w:type="paragraph" w:styleId="Cmsor8">
    <w:name w:val="heading 8"/>
    <w:basedOn w:val="Norml"/>
    <w:next w:val="Norml"/>
    <w:qFormat/>
    <w:pPr>
      <w:keepNext/>
      <w:jc w:val="center"/>
      <w:outlineLvl w:val="7"/>
    </w:pPr>
    <w:rPr>
      <w:sz w:val="28"/>
    </w:rPr>
  </w:style>
  <w:style w:type="paragraph" w:styleId="Cmsor9">
    <w:name w:val="heading 9"/>
    <w:basedOn w:val="Norml"/>
    <w:next w:val="Norml"/>
    <w:qFormat/>
    <w:pPr>
      <w:keepNext/>
      <w:jc w:val="center"/>
      <w:outlineLvl w:val="8"/>
    </w:pPr>
    <w:rPr>
      <w:rFonts w:ascii="Arial" w:hAnsi="Arial" w:cs="Arial"/>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character" w:customStyle="1" w:styleId="WW8Num1z0">
    <w:name w:val="WW8Num1z0"/>
    <w:rPr>
      <w:rFonts w:ascii="Symbol" w:hAnsi="Symbol"/>
    </w:rPr>
  </w:style>
  <w:style w:type="paragraph" w:styleId="Szvegtrzs">
    <w:name w:val="Body Text"/>
    <w:basedOn w:val="Norml"/>
    <w:link w:val="SzvegtrzsChar"/>
    <w:pPr>
      <w:spacing w:after="120"/>
    </w:pPr>
  </w:style>
  <w:style w:type="paragraph" w:styleId="Bortkcm">
    <w:name w:val="envelope address"/>
    <w:basedOn w:val="Norml"/>
    <w:next w:val="Szvegtrzs"/>
    <w:pPr>
      <w:keepNext/>
      <w:spacing w:before="240" w:after="120"/>
    </w:pPr>
    <w:rPr>
      <w:rFonts w:ascii="Albany" w:eastAsia="HG Mincho Light J" w:hAnsi="Albany"/>
      <w:sz w:val="28"/>
    </w:rPr>
  </w:style>
  <w:style w:type="paragraph" w:customStyle="1" w:styleId="Cmsor">
    <w:name w:val="Címsor"/>
    <w:basedOn w:val="Norml"/>
    <w:next w:val="Szvegtrzs"/>
    <w:pPr>
      <w:keepNext/>
      <w:spacing w:before="240" w:after="120"/>
    </w:pPr>
    <w:rPr>
      <w:rFonts w:ascii="Albany" w:eastAsia="HG Mincho Light J" w:hAnsi="Albany"/>
      <w:sz w:val="28"/>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customStyle="1" w:styleId="Tblzattartalom">
    <w:name w:val="Táblázattartalom"/>
    <w:basedOn w:val="Szvegtrzs"/>
    <w:pPr>
      <w:suppressLineNumbers/>
    </w:pPr>
  </w:style>
  <w:style w:type="paragraph" w:customStyle="1" w:styleId="Tblzatfejlc">
    <w:name w:val="Táblázatfejléc"/>
    <w:basedOn w:val="Tblzattartalom"/>
    <w:pPr>
      <w:jc w:val="center"/>
    </w:pPr>
    <w:rPr>
      <w:b/>
      <w:i/>
    </w:rPr>
  </w:style>
  <w:style w:type="paragraph" w:styleId="Cm">
    <w:name w:val="Title"/>
    <w:basedOn w:val="Norml"/>
    <w:next w:val="Alcm"/>
    <w:qFormat/>
    <w:pPr>
      <w:spacing w:before="240" w:after="60"/>
      <w:jc w:val="center"/>
    </w:pPr>
    <w:rPr>
      <w:rFonts w:ascii="Arial" w:hAnsi="Arial"/>
      <w:b/>
      <w:kern w:val="17153"/>
      <w:sz w:val="32"/>
    </w:rPr>
  </w:style>
  <w:style w:type="paragraph" w:styleId="Alcm">
    <w:name w:val="Subtitle"/>
    <w:basedOn w:val="Cmsor"/>
    <w:next w:val="Szvegtrzs"/>
    <w:qFormat/>
    <w:pPr>
      <w:jc w:val="center"/>
    </w:pPr>
    <w:rPr>
      <w:i/>
    </w:rPr>
  </w:style>
  <w:style w:type="paragraph" w:customStyle="1" w:styleId="WW-Felsorols">
    <w:name w:val="WW-Felsorolás"/>
    <w:basedOn w:val="Norml"/>
  </w:style>
  <w:style w:type="paragraph" w:customStyle="1" w:styleId="WW-Normlbehzs">
    <w:name w:val="WW-Normál behúzás"/>
    <w:basedOn w:val="Norml"/>
    <w:pPr>
      <w:ind w:left="708" w:firstLine="1"/>
    </w:pPr>
  </w:style>
  <w:style w:type="paragraph" w:customStyle="1" w:styleId="Feladcme-rvid">
    <w:name w:val="Feladó címe - rövid"/>
    <w:basedOn w:val="Norml"/>
  </w:style>
  <w:style w:type="character" w:styleId="Oldalszm">
    <w:name w:val="page number"/>
    <w:basedOn w:val="Bekezdsalapbettpusa"/>
  </w:style>
  <w:style w:type="paragraph" w:styleId="Szvegtrzs2">
    <w:name w:val="Body Text 2"/>
    <w:basedOn w:val="Norml"/>
    <w:rPr>
      <w:sz w:val="24"/>
    </w:rPr>
  </w:style>
  <w:style w:type="paragraph" w:styleId="Szvegtrzsbehzssal">
    <w:name w:val="Body Text Indent"/>
    <w:basedOn w:val="Norml"/>
    <w:pPr>
      <w:spacing w:line="360" w:lineRule="auto"/>
      <w:ind w:left="567"/>
    </w:pPr>
    <w:rPr>
      <w:rFonts w:ascii="Garamond" w:hAnsi="Garamond"/>
      <w:sz w:val="24"/>
    </w:rPr>
  </w:style>
  <w:style w:type="paragraph" w:styleId="Szvegtrzs3">
    <w:name w:val="Body Text 3"/>
    <w:basedOn w:val="Norml"/>
    <w:pPr>
      <w:spacing w:line="360" w:lineRule="auto"/>
      <w:jc w:val="both"/>
    </w:pPr>
    <w:rPr>
      <w:sz w:val="24"/>
    </w:rPr>
  </w:style>
  <w:style w:type="paragraph" w:styleId="Buborkszveg">
    <w:name w:val="Balloon Text"/>
    <w:basedOn w:val="Norml"/>
    <w:link w:val="BuborkszvegChar"/>
    <w:rsid w:val="00ED45BA"/>
    <w:rPr>
      <w:rFonts w:ascii="Tahoma" w:hAnsi="Tahoma" w:cs="Tahoma"/>
      <w:sz w:val="16"/>
      <w:szCs w:val="16"/>
    </w:rPr>
  </w:style>
  <w:style w:type="character" w:customStyle="1" w:styleId="BuborkszvegChar">
    <w:name w:val="Buborékszöveg Char"/>
    <w:basedOn w:val="Bekezdsalapbettpusa"/>
    <w:link w:val="Buborkszveg"/>
    <w:rsid w:val="00ED45BA"/>
    <w:rPr>
      <w:rFonts w:ascii="Tahoma" w:hAnsi="Tahoma" w:cs="Tahoma"/>
      <w:sz w:val="16"/>
      <w:szCs w:val="16"/>
    </w:rPr>
  </w:style>
  <w:style w:type="paragraph" w:styleId="Listaszerbekezds">
    <w:name w:val="List Paragraph"/>
    <w:basedOn w:val="Norml"/>
    <w:uiPriority w:val="34"/>
    <w:qFormat/>
    <w:rsid w:val="00D52919"/>
    <w:pPr>
      <w:ind w:left="720"/>
      <w:contextualSpacing/>
    </w:pPr>
  </w:style>
  <w:style w:type="character" w:styleId="Hiperhivatkozs">
    <w:name w:val="Hyperlink"/>
    <w:basedOn w:val="Bekezdsalapbettpusa"/>
    <w:uiPriority w:val="99"/>
    <w:unhideWhenUsed/>
    <w:rsid w:val="00544F1B"/>
    <w:rPr>
      <w:color w:val="0000FF"/>
      <w:u w:val="single"/>
    </w:rPr>
  </w:style>
  <w:style w:type="paragraph" w:styleId="Nincstrkz">
    <w:name w:val="No Spacing"/>
    <w:uiPriority w:val="1"/>
    <w:qFormat/>
    <w:rsid w:val="00E72D85"/>
    <w:pPr>
      <w:suppressAutoHyphens/>
    </w:pPr>
  </w:style>
  <w:style w:type="character" w:styleId="Feloldatlanmegemlts">
    <w:name w:val="Unresolved Mention"/>
    <w:basedOn w:val="Bekezdsalapbettpusa"/>
    <w:uiPriority w:val="99"/>
    <w:semiHidden/>
    <w:unhideWhenUsed/>
    <w:rsid w:val="00A10409"/>
    <w:rPr>
      <w:color w:val="605E5C"/>
      <w:shd w:val="clear" w:color="auto" w:fill="E1DFDD"/>
    </w:rPr>
  </w:style>
  <w:style w:type="character" w:customStyle="1" w:styleId="SzvegtrzsChar">
    <w:name w:val="Szövegtörzs Char"/>
    <w:basedOn w:val="Bekezdsalapbettpusa"/>
    <w:link w:val="Szvegtrzs"/>
    <w:rsid w:val="0077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004129">
      <w:bodyDiv w:val="1"/>
      <w:marLeft w:val="0"/>
      <w:marRight w:val="0"/>
      <w:marTop w:val="0"/>
      <w:marBottom w:val="0"/>
      <w:divBdr>
        <w:top w:val="none" w:sz="0" w:space="0" w:color="auto"/>
        <w:left w:val="none" w:sz="0" w:space="0" w:color="auto"/>
        <w:bottom w:val="none" w:sz="0" w:space="0" w:color="auto"/>
        <w:right w:val="none" w:sz="0" w:space="0" w:color="auto"/>
      </w:divBdr>
    </w:div>
    <w:div w:id="1089423388">
      <w:bodyDiv w:val="1"/>
      <w:marLeft w:val="0"/>
      <w:marRight w:val="0"/>
      <w:marTop w:val="0"/>
      <w:marBottom w:val="0"/>
      <w:divBdr>
        <w:top w:val="none" w:sz="0" w:space="0" w:color="auto"/>
        <w:left w:val="none" w:sz="0" w:space="0" w:color="auto"/>
        <w:bottom w:val="none" w:sz="0" w:space="0" w:color="auto"/>
        <w:right w:val="none" w:sz="0" w:space="0" w:color="auto"/>
      </w:divBdr>
    </w:div>
    <w:div w:id="190429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titkarsag@aranybatta.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1222</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Iskolavezetőségi értekezlet</vt:lpstr>
    </vt:vector>
  </TitlesOfParts>
  <Company>iskola</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Iskolavezetőségi értekezlet</dc:title>
  <dc:subject/>
  <dc:creator>Tittel Johanna Klára</dc:creator>
  <cp:keywords/>
  <dc:description/>
  <cp:lastModifiedBy>Százhalombattai Arany János Általános Iskola és Gimnázium</cp:lastModifiedBy>
  <cp:revision>2</cp:revision>
  <cp:lastPrinted>2022-12-02T07:32:00Z</cp:lastPrinted>
  <dcterms:created xsi:type="dcterms:W3CDTF">2026-03-27T11:46:00Z</dcterms:created>
  <dcterms:modified xsi:type="dcterms:W3CDTF">2026-03-27T11:46:00Z</dcterms:modified>
</cp:coreProperties>
</file>